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297C26">
      <w:pPr>
        <w:jc w:val="center"/>
        <w:rPr>
          <w:rFonts w:hint="eastAsia"/>
          <w:b/>
          <w:bCs/>
          <w:sz w:val="36"/>
          <w:szCs w:val="44"/>
        </w:rPr>
      </w:pPr>
      <w:bookmarkStart w:id="0" w:name="_GoBack"/>
      <w:bookmarkEnd w:id="0"/>
      <w:r>
        <w:rPr>
          <w:rFonts w:hint="eastAsia"/>
          <w:b/>
          <w:bCs/>
          <w:sz w:val="36"/>
          <w:szCs w:val="44"/>
        </w:rPr>
        <w:t>场所预约权限申请表</w:t>
      </w:r>
    </w:p>
    <w:p w14:paraId="6E5185A0">
      <w:pPr>
        <w:spacing w:line="360" w:lineRule="auto"/>
        <w:ind w:firstLine="420" w:firstLineChars="200"/>
        <w:jc w:val="both"/>
        <w:rPr>
          <w:rFonts w:hint="eastAsia" w:asciiTheme="minorEastAsia" w:hAnsiTheme="minorEastAsia" w:cstheme="minorEastAsia"/>
          <w:snapToGrid w:val="0"/>
          <w:szCs w:val="21"/>
          <w:lang w:eastAsia="zh-CN"/>
        </w:rPr>
      </w:pPr>
      <w:r>
        <w:rPr>
          <w:rFonts w:hint="eastAsia" w:asciiTheme="minorEastAsia" w:hAnsiTheme="minorEastAsia" w:cstheme="minorEastAsia"/>
          <w:snapToGrid w:val="0"/>
          <w:szCs w:val="21"/>
        </w:rPr>
        <w:t>本人</w:t>
      </w:r>
      <w:r>
        <w:rPr>
          <w:rFonts w:hint="eastAsia" w:asciiTheme="minorEastAsia" w:hAnsiTheme="minorEastAsia" w:cstheme="minorEastAsia"/>
          <w:snapToGrid w:val="0"/>
          <w:szCs w:val="21"/>
          <w:u w:val="single"/>
        </w:rPr>
        <w:t xml:space="preserve">             </w:t>
      </w:r>
      <w:r>
        <w:rPr>
          <w:rFonts w:hint="eastAsia" w:asciiTheme="minorEastAsia" w:hAnsiTheme="minorEastAsia" w:cstheme="minorEastAsia"/>
          <w:snapToGrid w:val="0"/>
          <w:szCs w:val="21"/>
        </w:rPr>
        <w:t>（姓名）系</w:t>
      </w:r>
      <w:r>
        <w:rPr>
          <w:rFonts w:hint="eastAsia" w:asciiTheme="minorEastAsia" w:hAnsiTheme="minorEastAsia" w:cstheme="minorEastAsia"/>
          <w:snapToGrid w:val="0"/>
          <w:szCs w:val="21"/>
          <w:u w:val="single"/>
        </w:rPr>
        <w:t xml:space="preserve">                        </w:t>
      </w:r>
      <w:r>
        <w:rPr>
          <w:rFonts w:hint="eastAsia" w:asciiTheme="minorEastAsia" w:hAnsiTheme="minorEastAsia" w:cstheme="minorEastAsia"/>
          <w:snapToGrid w:val="0"/>
          <w:szCs w:val="21"/>
        </w:rPr>
        <w:t>（</w:t>
      </w:r>
      <w:r>
        <w:rPr>
          <w:rFonts w:hint="eastAsia" w:asciiTheme="minorEastAsia" w:hAnsiTheme="minorEastAsia" w:cstheme="minorEastAsia"/>
          <w:snapToGrid w:val="0"/>
          <w:szCs w:val="21"/>
          <w:lang w:val="en-US" w:eastAsia="zh-CN"/>
        </w:rPr>
        <w:t>招标代理机构名称</w:t>
      </w:r>
      <w:r>
        <w:rPr>
          <w:rFonts w:hint="eastAsia" w:asciiTheme="minorEastAsia" w:hAnsiTheme="minorEastAsia" w:cstheme="minorEastAsia"/>
          <w:snapToGrid w:val="0"/>
          <w:szCs w:val="21"/>
        </w:rPr>
        <w:t>）的法定代表人</w:t>
      </w:r>
      <w:r>
        <w:rPr>
          <w:rFonts w:hint="eastAsia" w:asciiTheme="minorEastAsia" w:hAnsiTheme="minorEastAsia" w:cstheme="minorEastAsia"/>
          <w:snapToGrid w:val="0"/>
          <w:szCs w:val="21"/>
          <w:lang w:val="en-US" w:eastAsia="zh-CN"/>
        </w:rPr>
        <w:t>/负责人</w:t>
      </w:r>
      <w:r>
        <w:rPr>
          <w:rFonts w:hint="eastAsia" w:asciiTheme="minorEastAsia" w:hAnsiTheme="minorEastAsia" w:cstheme="minorEastAsia"/>
          <w:snapToGrid w:val="0"/>
          <w:szCs w:val="21"/>
        </w:rPr>
        <w:t>，现委托</w:t>
      </w:r>
      <w:r>
        <w:rPr>
          <w:rFonts w:hint="eastAsia" w:asciiTheme="minorEastAsia" w:hAnsiTheme="minorEastAsia" w:cstheme="minorEastAsia"/>
          <w:snapToGrid w:val="0"/>
          <w:szCs w:val="21"/>
          <w:u w:val="single"/>
        </w:rPr>
        <w:t xml:space="preserve">           </w:t>
      </w:r>
      <w:r>
        <w:rPr>
          <w:rFonts w:hint="eastAsia" w:asciiTheme="minorEastAsia" w:hAnsiTheme="minorEastAsia" w:cstheme="minorEastAsia"/>
          <w:snapToGrid w:val="0"/>
          <w:szCs w:val="21"/>
        </w:rPr>
        <w:t>（姓名）为</w:t>
      </w:r>
      <w:r>
        <w:rPr>
          <w:rFonts w:hint="eastAsia" w:asciiTheme="minorEastAsia" w:hAnsiTheme="minorEastAsia" w:cstheme="minorEastAsia"/>
          <w:snapToGrid w:val="0"/>
          <w:szCs w:val="21"/>
          <w:lang w:val="en-US" w:eastAsia="zh-CN"/>
        </w:rPr>
        <w:t>我公司</w:t>
      </w:r>
      <w:r>
        <w:rPr>
          <w:rFonts w:hint="eastAsia" w:asciiTheme="minorEastAsia" w:hAnsiTheme="minorEastAsia" w:cstheme="minorEastAsia"/>
          <w:snapToGrid w:val="0"/>
          <w:szCs w:val="21"/>
        </w:rPr>
        <w:t>代理人</w:t>
      </w:r>
      <w:r>
        <w:rPr>
          <w:rFonts w:hint="eastAsia" w:asciiTheme="minorEastAsia" w:hAnsiTheme="minorEastAsia" w:cstheme="minorEastAsia"/>
          <w:snapToGrid w:val="0"/>
          <w:szCs w:val="21"/>
          <w:lang w:eastAsia="zh-CN"/>
        </w:rPr>
        <w:t>。代理人根据授权，以</w:t>
      </w:r>
      <w:r>
        <w:rPr>
          <w:rFonts w:hint="eastAsia" w:asciiTheme="minorEastAsia" w:hAnsiTheme="minorEastAsia" w:cstheme="minorEastAsia"/>
          <w:snapToGrid w:val="0"/>
          <w:szCs w:val="21"/>
          <w:lang w:val="en-US" w:eastAsia="zh-CN"/>
        </w:rPr>
        <w:t>我公司</w:t>
      </w:r>
      <w:r>
        <w:rPr>
          <w:rFonts w:hint="eastAsia" w:asciiTheme="minorEastAsia" w:hAnsiTheme="minorEastAsia" w:cstheme="minorEastAsia"/>
          <w:snapToGrid w:val="0"/>
          <w:szCs w:val="21"/>
          <w:lang w:eastAsia="zh-CN"/>
        </w:rPr>
        <w:t>名义</w:t>
      </w:r>
      <w:r>
        <w:rPr>
          <w:rFonts w:hint="eastAsia" w:asciiTheme="minorEastAsia" w:hAnsiTheme="minorEastAsia" w:cstheme="minorEastAsia"/>
          <w:snapToGrid w:val="0"/>
          <w:szCs w:val="21"/>
          <w:lang w:val="en-US" w:eastAsia="zh-CN"/>
        </w:rPr>
        <w:t>负责办理内蒙古产权交易中心场所预约权限申请有关事宜，</w:t>
      </w:r>
      <w:r>
        <w:rPr>
          <w:rFonts w:hint="eastAsia" w:asciiTheme="minorEastAsia" w:hAnsiTheme="minorEastAsia" w:cstheme="minorEastAsia"/>
          <w:snapToGrid w:val="0"/>
          <w:szCs w:val="21"/>
          <w:lang w:eastAsia="zh-CN"/>
        </w:rPr>
        <w:t>其法律后果由</w:t>
      </w:r>
      <w:r>
        <w:rPr>
          <w:rFonts w:hint="eastAsia" w:asciiTheme="minorEastAsia" w:hAnsiTheme="minorEastAsia" w:cstheme="minorEastAsia"/>
          <w:snapToGrid w:val="0"/>
          <w:szCs w:val="21"/>
          <w:lang w:val="en-US" w:eastAsia="zh-CN"/>
        </w:rPr>
        <w:t>我公司</w:t>
      </w:r>
      <w:r>
        <w:rPr>
          <w:rFonts w:hint="eastAsia" w:asciiTheme="minorEastAsia" w:hAnsiTheme="minorEastAsia" w:cstheme="minorEastAsia"/>
          <w:snapToGrid w:val="0"/>
          <w:szCs w:val="21"/>
          <w:lang w:eastAsia="zh-CN"/>
        </w:rPr>
        <w:t>承担。</w:t>
      </w:r>
    </w:p>
    <w:p w14:paraId="5B22CAEE">
      <w:pPr>
        <w:spacing w:line="360" w:lineRule="auto"/>
        <w:ind w:right="42" w:rightChars="20" w:firstLine="315" w:firstLineChars="150"/>
        <w:rPr>
          <w:rFonts w:hint="eastAsia" w:asciiTheme="minorEastAsia" w:hAnsiTheme="minorEastAsia" w:cstheme="minorEastAsia"/>
          <w:snapToGrid w:val="0"/>
          <w:szCs w:val="21"/>
          <w:lang w:val="en-US" w:eastAsia="zh-CN"/>
        </w:rPr>
      </w:pPr>
      <w:r>
        <w:rPr>
          <w:rFonts w:hint="eastAsia" w:asciiTheme="minorEastAsia" w:hAnsiTheme="minorEastAsia"/>
          <w:szCs w:val="28"/>
          <w:lang w:val="en-US" w:eastAsia="zh-CN"/>
        </w:rPr>
        <w:t>我公司申请使用</w:t>
      </w:r>
      <w:r>
        <w:rPr>
          <w:rFonts w:hint="eastAsia" w:asciiTheme="minorEastAsia" w:hAnsiTheme="minorEastAsia" w:cstheme="minorEastAsia"/>
          <w:snapToGrid w:val="0"/>
          <w:szCs w:val="21"/>
          <w:lang w:val="en-US" w:eastAsia="zh-CN"/>
        </w:rPr>
        <w:t>内蒙古产权交易中心场所预约以下权限：</w:t>
      </w:r>
    </w:p>
    <w:p w14:paraId="550DD524">
      <w:pPr>
        <w:spacing w:line="360" w:lineRule="auto"/>
        <w:ind w:right="42" w:rightChars="20" w:firstLine="315" w:firstLineChars="150"/>
        <w:rPr>
          <w:rFonts w:hint="eastAsia" w:asciiTheme="minorEastAsia" w:hAnsiTheme="minorEastAsia" w:cstheme="minorEastAsia"/>
          <w:snapToGrid w:val="0"/>
          <w:szCs w:val="21"/>
          <w:lang w:val="en-US" w:eastAsia="zh-CN"/>
        </w:rPr>
      </w:pPr>
      <w:r>
        <w:rPr>
          <w:rFonts w:hint="eastAsia" w:asciiTheme="minorEastAsia" w:hAnsiTheme="minorEastAsia" w:cstheme="minorEastAsia"/>
          <w:snapToGrid w:val="0"/>
          <w:szCs w:val="21"/>
          <w:lang w:val="en-US" w:eastAsia="zh-CN"/>
        </w:rPr>
        <w:t>□开评标场所+内蒙古产权交易中心专家库；</w:t>
      </w:r>
    </w:p>
    <w:p w14:paraId="30A43AF0">
      <w:pPr>
        <w:spacing w:line="360" w:lineRule="auto"/>
        <w:ind w:right="42" w:rightChars="20" w:firstLine="315" w:firstLineChars="150"/>
        <w:rPr>
          <w:rFonts w:hint="eastAsia" w:asciiTheme="minorEastAsia" w:hAnsiTheme="minorEastAsia" w:cstheme="minorEastAsia"/>
          <w:snapToGrid w:val="0"/>
          <w:szCs w:val="21"/>
          <w:lang w:val="en-US" w:eastAsia="zh-CN"/>
        </w:rPr>
      </w:pPr>
      <w:r>
        <w:rPr>
          <w:rFonts w:hint="eastAsia" w:asciiTheme="minorEastAsia" w:hAnsiTheme="minorEastAsia" w:cstheme="minorEastAsia"/>
          <w:snapToGrid w:val="0"/>
          <w:szCs w:val="21"/>
          <w:lang w:val="en-US" w:eastAsia="zh-CN"/>
        </w:rPr>
        <w:t>□开评标场所+内蒙古产权交易中心专家库+内蒙古产权交易中心全流程电子招标投标系统</w:t>
      </w:r>
    </w:p>
    <w:p w14:paraId="5F359EE7">
      <w:pPr>
        <w:spacing w:line="360" w:lineRule="auto"/>
        <w:ind w:right="42" w:rightChars="20" w:firstLine="315" w:firstLineChars="150"/>
        <w:rPr>
          <w:rFonts w:hint="eastAsia" w:asciiTheme="minorEastAsia" w:hAnsiTheme="minorEastAsia" w:cstheme="minorEastAsia"/>
          <w:snapToGrid w:val="0"/>
          <w:szCs w:val="21"/>
          <w:lang w:val="en-US" w:eastAsia="zh-CN"/>
        </w:rPr>
      </w:pPr>
      <w:r>
        <w:rPr>
          <w:rFonts w:hint="eastAsia" w:asciiTheme="minorEastAsia" w:hAnsiTheme="minorEastAsia" w:cstheme="minorEastAsia"/>
          <w:snapToGrid w:val="0"/>
          <w:szCs w:val="21"/>
          <w:lang w:val="en-US" w:eastAsia="zh-CN"/>
        </w:rPr>
        <w:t>我公司承诺随本申请表提供的以下备案材料真实有效：</w:t>
      </w:r>
    </w:p>
    <w:p w14:paraId="1342F8CB">
      <w:pPr>
        <w:spacing w:line="360" w:lineRule="auto"/>
        <w:ind w:right="42" w:rightChars="20" w:firstLine="315" w:firstLineChars="150"/>
        <w:rPr>
          <w:rFonts w:hint="default" w:asciiTheme="minorEastAsia" w:hAnsiTheme="minorEastAsia" w:cstheme="minorEastAsia"/>
          <w:snapToGrid w:val="0"/>
          <w:szCs w:val="21"/>
          <w:lang w:val="en-US" w:eastAsia="zh-CN"/>
        </w:rPr>
      </w:pPr>
      <w:r>
        <w:rPr>
          <w:rFonts w:hint="default" w:asciiTheme="minorEastAsia" w:hAnsiTheme="minorEastAsia" w:cstheme="minorEastAsia"/>
          <w:snapToGrid w:val="0"/>
          <w:szCs w:val="21"/>
          <w:lang w:val="en-US" w:eastAsia="zh-CN"/>
        </w:rPr>
        <w:t>1、招标代理机构营业执照复印件；</w:t>
      </w:r>
    </w:p>
    <w:p w14:paraId="6D5A6FAC">
      <w:pPr>
        <w:spacing w:line="360" w:lineRule="auto"/>
        <w:ind w:right="42" w:rightChars="20" w:firstLine="315" w:firstLineChars="150"/>
        <w:rPr>
          <w:rFonts w:hint="default" w:asciiTheme="minorEastAsia" w:hAnsiTheme="minorEastAsia" w:cstheme="minorEastAsia"/>
          <w:snapToGrid w:val="0"/>
          <w:szCs w:val="21"/>
          <w:lang w:val="en-US" w:eastAsia="zh-CN"/>
        </w:rPr>
      </w:pPr>
      <w:r>
        <w:rPr>
          <w:rFonts w:hint="default" w:asciiTheme="minorEastAsia" w:hAnsiTheme="minorEastAsia" w:cstheme="minorEastAsia"/>
          <w:snapToGrid w:val="0"/>
          <w:szCs w:val="21"/>
          <w:lang w:val="en-US" w:eastAsia="zh-CN"/>
        </w:rPr>
        <w:t>2、委托招标代理合同（原件或复印件加盖公章）；</w:t>
      </w:r>
    </w:p>
    <w:p w14:paraId="4314243D">
      <w:pPr>
        <w:spacing w:line="360" w:lineRule="auto"/>
        <w:ind w:right="42" w:rightChars="20" w:firstLine="315" w:firstLineChars="150"/>
        <w:rPr>
          <w:rFonts w:hint="default" w:asciiTheme="minorEastAsia" w:hAnsiTheme="minorEastAsia" w:cstheme="minorEastAsia"/>
          <w:snapToGrid w:val="0"/>
          <w:szCs w:val="21"/>
          <w:lang w:val="en-US" w:eastAsia="zh-CN"/>
        </w:rPr>
      </w:pPr>
      <w:r>
        <w:rPr>
          <w:rFonts w:hint="eastAsia" w:asciiTheme="minorEastAsia" w:hAnsiTheme="minorEastAsia" w:cstheme="minorEastAsia"/>
          <w:snapToGrid w:val="0"/>
          <w:szCs w:val="21"/>
          <w:lang w:val="en-US" w:eastAsia="zh-CN"/>
        </w:rPr>
        <w:t>3</w:t>
      </w:r>
      <w:r>
        <w:rPr>
          <w:rFonts w:hint="default" w:asciiTheme="minorEastAsia" w:hAnsiTheme="minorEastAsia" w:cstheme="minorEastAsia"/>
          <w:snapToGrid w:val="0"/>
          <w:szCs w:val="21"/>
          <w:lang w:val="en-US" w:eastAsia="zh-CN"/>
        </w:rPr>
        <w:t>、分支机构营业执照（如为分支机构需提供）；</w:t>
      </w:r>
    </w:p>
    <w:p w14:paraId="3A5CCFFD">
      <w:pPr>
        <w:spacing w:line="360" w:lineRule="auto"/>
        <w:ind w:right="42" w:rightChars="20" w:firstLine="315" w:firstLineChars="150"/>
        <w:rPr>
          <w:rFonts w:hint="default" w:asciiTheme="minorEastAsia" w:hAnsiTheme="minorEastAsia" w:cstheme="minorEastAsia"/>
          <w:snapToGrid w:val="0"/>
          <w:szCs w:val="21"/>
          <w:lang w:val="en-US" w:eastAsia="zh-CN"/>
        </w:rPr>
      </w:pPr>
      <w:r>
        <w:rPr>
          <w:rFonts w:hint="eastAsia" w:asciiTheme="minorEastAsia" w:hAnsiTheme="minorEastAsia" w:cstheme="minorEastAsia"/>
          <w:snapToGrid w:val="0"/>
          <w:szCs w:val="21"/>
          <w:lang w:val="en-US" w:eastAsia="zh-CN"/>
        </w:rPr>
        <w:t>4</w:t>
      </w:r>
      <w:r>
        <w:rPr>
          <w:rFonts w:hint="default" w:asciiTheme="minorEastAsia" w:hAnsiTheme="minorEastAsia" w:cstheme="minorEastAsia"/>
          <w:snapToGrid w:val="0"/>
          <w:szCs w:val="21"/>
          <w:lang w:val="en-US" w:eastAsia="zh-CN"/>
        </w:rPr>
        <w:t>、承诺书（见附件）。</w:t>
      </w:r>
    </w:p>
    <w:p w14:paraId="40E2341E">
      <w:pPr>
        <w:spacing w:line="360" w:lineRule="auto"/>
        <w:ind w:right="42" w:rightChars="20" w:firstLine="315" w:firstLineChars="150"/>
        <w:rPr>
          <w:rFonts w:hint="eastAsia" w:asciiTheme="minorEastAsia" w:hAnsiTheme="minorEastAsia" w:cstheme="minorEastAsia"/>
          <w:snapToGrid w:val="0"/>
          <w:szCs w:val="21"/>
          <w:lang w:val="en-US" w:eastAsia="zh-CN"/>
        </w:rPr>
      </w:pPr>
    </w:p>
    <w:p w14:paraId="54F50623">
      <w:pPr>
        <w:spacing w:line="360" w:lineRule="auto"/>
        <w:ind w:right="42" w:rightChars="20" w:firstLine="315" w:firstLineChars="150"/>
        <w:rPr>
          <w:rFonts w:asciiTheme="minorEastAsia" w:hAnsiTheme="minorEastAsia"/>
          <w:szCs w:val="28"/>
        </w:rPr>
      </w:pPr>
      <w:r>
        <w:rPr>
          <w:rFonts w:hint="eastAsia" w:asciiTheme="minorEastAsia" w:hAnsiTheme="minorEastAsia"/>
          <w:szCs w:val="28"/>
          <w:lang w:val="en-US" w:eastAsia="zh-CN"/>
        </w:rPr>
        <w:t>附：</w:t>
      </w:r>
      <w:r>
        <w:rPr>
          <w:rFonts w:asciiTheme="minorEastAsia" w:hAnsiTheme="minorEastAsia"/>
          <w:szCs w:val="28"/>
          <w:lang w:val="zh-CN"/>
        </w:rPr>
        <w:t>法定代表人</w:t>
      </w:r>
      <w:r>
        <w:rPr>
          <w:rFonts w:hint="eastAsia" w:asciiTheme="minorEastAsia" w:hAnsiTheme="minorEastAsia"/>
          <w:szCs w:val="28"/>
        </w:rPr>
        <w:t>/负责人</w:t>
      </w:r>
      <w:r>
        <w:rPr>
          <w:rFonts w:asciiTheme="minorEastAsia" w:hAnsiTheme="minorEastAsia"/>
          <w:szCs w:val="28"/>
          <w:lang w:val="zh-CN"/>
        </w:rPr>
        <w:t>身份证</w:t>
      </w:r>
      <w:r>
        <w:rPr>
          <w:rFonts w:hint="eastAsia" w:asciiTheme="minorEastAsia" w:hAnsiTheme="minorEastAsia"/>
          <w:szCs w:val="28"/>
        </w:rPr>
        <w:t>正反面</w:t>
      </w:r>
    </w:p>
    <w:tbl>
      <w:tblPr>
        <w:tblStyle w:val="10"/>
        <w:tblW w:w="8522" w:type="dxa"/>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4261"/>
        <w:gridCol w:w="4261"/>
      </w:tblGrid>
      <w:tr w14:paraId="21A1C04B">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c>
          <w:tcPr>
            <w:tcW w:w="4261" w:type="dxa"/>
          </w:tcPr>
          <w:p w14:paraId="3D8444A9">
            <w:pPr>
              <w:autoSpaceDE w:val="0"/>
              <w:autoSpaceDN w:val="0"/>
              <w:adjustRightInd w:val="0"/>
              <w:spacing w:before="41" w:line="360" w:lineRule="auto"/>
              <w:jc w:val="center"/>
              <w:rPr>
                <w:rFonts w:ascii="微软雅黑" w:hAnsi="微软雅黑" w:eastAsia="微软雅黑" w:cs="Times New Roman"/>
                <w:sz w:val="24"/>
                <w:szCs w:val="28"/>
              </w:rPr>
            </w:pPr>
          </w:p>
          <w:p w14:paraId="362C126A">
            <w:pPr>
              <w:autoSpaceDE w:val="0"/>
              <w:autoSpaceDN w:val="0"/>
              <w:adjustRightInd w:val="0"/>
              <w:spacing w:before="41" w:line="360" w:lineRule="auto"/>
              <w:jc w:val="center"/>
              <w:rPr>
                <w:rFonts w:ascii="微软雅黑" w:hAnsi="微软雅黑" w:eastAsia="微软雅黑" w:cs="Times New Roman"/>
                <w:sz w:val="24"/>
                <w:szCs w:val="28"/>
              </w:rPr>
            </w:pPr>
          </w:p>
          <w:p w14:paraId="16E575AB">
            <w:pPr>
              <w:autoSpaceDE w:val="0"/>
              <w:autoSpaceDN w:val="0"/>
              <w:adjustRightInd w:val="0"/>
              <w:spacing w:before="41" w:line="360" w:lineRule="auto"/>
              <w:jc w:val="center"/>
              <w:rPr>
                <w:rFonts w:ascii="微软雅黑" w:hAnsi="微软雅黑" w:eastAsia="微软雅黑" w:cs="Times New Roman"/>
                <w:sz w:val="24"/>
                <w:szCs w:val="28"/>
              </w:rPr>
            </w:pPr>
            <w:r>
              <w:rPr>
                <w:rFonts w:hint="eastAsia" w:ascii="微软雅黑" w:hAnsi="微软雅黑" w:eastAsia="微软雅黑" w:cs="Times New Roman"/>
                <w:sz w:val="24"/>
                <w:szCs w:val="28"/>
                <w:lang w:val="zh-CN"/>
              </w:rPr>
              <w:t>法定代表人</w:t>
            </w:r>
            <w:r>
              <w:rPr>
                <w:rFonts w:hint="eastAsia" w:ascii="微软雅黑" w:hAnsi="微软雅黑" w:eastAsia="微软雅黑" w:cs="Times New Roman"/>
                <w:sz w:val="24"/>
                <w:szCs w:val="28"/>
              </w:rPr>
              <w:t>/负责人身份证正面</w:t>
            </w:r>
          </w:p>
          <w:p w14:paraId="39464159">
            <w:pPr>
              <w:autoSpaceDE w:val="0"/>
              <w:autoSpaceDN w:val="0"/>
              <w:adjustRightInd w:val="0"/>
              <w:spacing w:before="41" w:line="360" w:lineRule="auto"/>
              <w:jc w:val="center"/>
              <w:rPr>
                <w:rFonts w:ascii="微软雅黑" w:hAnsi="微软雅黑" w:eastAsia="微软雅黑" w:cs="Times New Roman"/>
                <w:sz w:val="24"/>
                <w:szCs w:val="28"/>
              </w:rPr>
            </w:pPr>
          </w:p>
          <w:p w14:paraId="1C8E0C27">
            <w:pPr>
              <w:autoSpaceDE w:val="0"/>
              <w:autoSpaceDN w:val="0"/>
              <w:adjustRightInd w:val="0"/>
              <w:spacing w:before="41" w:line="360" w:lineRule="auto"/>
              <w:jc w:val="center"/>
              <w:rPr>
                <w:rFonts w:ascii="微软雅黑" w:hAnsi="微软雅黑" w:eastAsia="微软雅黑" w:cs="Times New Roman"/>
                <w:sz w:val="24"/>
                <w:szCs w:val="28"/>
              </w:rPr>
            </w:pPr>
          </w:p>
        </w:tc>
        <w:tc>
          <w:tcPr>
            <w:tcW w:w="4261" w:type="dxa"/>
          </w:tcPr>
          <w:p w14:paraId="0D35F370">
            <w:pPr>
              <w:autoSpaceDE w:val="0"/>
              <w:autoSpaceDN w:val="0"/>
              <w:adjustRightInd w:val="0"/>
              <w:spacing w:before="41" w:line="360" w:lineRule="auto"/>
              <w:jc w:val="center"/>
              <w:rPr>
                <w:rFonts w:ascii="微软雅黑" w:hAnsi="微软雅黑" w:eastAsia="微软雅黑" w:cs="Times New Roman"/>
                <w:sz w:val="24"/>
                <w:szCs w:val="28"/>
              </w:rPr>
            </w:pPr>
          </w:p>
          <w:p w14:paraId="4F67D0EE">
            <w:pPr>
              <w:autoSpaceDE w:val="0"/>
              <w:autoSpaceDN w:val="0"/>
              <w:adjustRightInd w:val="0"/>
              <w:spacing w:before="41" w:line="360" w:lineRule="auto"/>
              <w:jc w:val="center"/>
              <w:rPr>
                <w:rFonts w:ascii="微软雅黑" w:hAnsi="微软雅黑" w:eastAsia="微软雅黑" w:cs="Times New Roman"/>
                <w:sz w:val="24"/>
                <w:szCs w:val="28"/>
              </w:rPr>
            </w:pPr>
          </w:p>
          <w:p w14:paraId="24A3188B">
            <w:pPr>
              <w:autoSpaceDE w:val="0"/>
              <w:autoSpaceDN w:val="0"/>
              <w:adjustRightInd w:val="0"/>
              <w:spacing w:before="41" w:line="360" w:lineRule="auto"/>
              <w:jc w:val="center"/>
              <w:rPr>
                <w:rFonts w:ascii="微软雅黑" w:hAnsi="微软雅黑" w:eastAsia="微软雅黑" w:cs="Times New Roman"/>
                <w:sz w:val="24"/>
                <w:szCs w:val="28"/>
              </w:rPr>
            </w:pPr>
            <w:r>
              <w:rPr>
                <w:rFonts w:hint="eastAsia" w:ascii="微软雅黑" w:hAnsi="微软雅黑" w:eastAsia="微软雅黑" w:cs="Times New Roman"/>
                <w:sz w:val="24"/>
                <w:szCs w:val="28"/>
                <w:lang w:val="zh-CN"/>
              </w:rPr>
              <w:t>法定代表人</w:t>
            </w:r>
            <w:r>
              <w:rPr>
                <w:rFonts w:hint="eastAsia" w:ascii="微软雅黑" w:hAnsi="微软雅黑" w:eastAsia="微软雅黑" w:cs="Times New Roman"/>
                <w:sz w:val="24"/>
                <w:szCs w:val="28"/>
              </w:rPr>
              <w:t>/负责人身份证反面</w:t>
            </w:r>
          </w:p>
          <w:p w14:paraId="44A93473">
            <w:pPr>
              <w:autoSpaceDE w:val="0"/>
              <w:autoSpaceDN w:val="0"/>
              <w:adjustRightInd w:val="0"/>
              <w:spacing w:before="41" w:line="360" w:lineRule="auto"/>
              <w:jc w:val="center"/>
              <w:rPr>
                <w:rFonts w:ascii="微软雅黑" w:hAnsi="微软雅黑" w:eastAsia="微软雅黑" w:cs="Times New Roman"/>
                <w:sz w:val="24"/>
                <w:szCs w:val="28"/>
              </w:rPr>
            </w:pPr>
          </w:p>
          <w:p w14:paraId="598FF646">
            <w:pPr>
              <w:autoSpaceDE w:val="0"/>
              <w:autoSpaceDN w:val="0"/>
              <w:adjustRightInd w:val="0"/>
              <w:spacing w:before="41" w:line="360" w:lineRule="auto"/>
              <w:jc w:val="center"/>
              <w:rPr>
                <w:rFonts w:ascii="微软雅黑" w:hAnsi="微软雅黑" w:eastAsia="微软雅黑" w:cs="Times New Roman"/>
                <w:sz w:val="24"/>
                <w:szCs w:val="28"/>
              </w:rPr>
            </w:pPr>
          </w:p>
        </w:tc>
      </w:tr>
    </w:tbl>
    <w:p w14:paraId="444C7DC0">
      <w:pPr>
        <w:tabs>
          <w:tab w:val="right" w:pos="8306"/>
        </w:tabs>
        <w:spacing w:line="560" w:lineRule="exact"/>
        <w:rPr>
          <w:rFonts w:asciiTheme="minorEastAsia" w:hAnsiTheme="minorEastAsia" w:cstheme="minorEastAsia"/>
          <w:snapToGrid w:val="0"/>
          <w:szCs w:val="21"/>
        </w:rPr>
      </w:pPr>
      <w:r>
        <w:rPr>
          <w:rFonts w:hint="eastAsia" w:asciiTheme="minorEastAsia" w:hAnsiTheme="minorEastAsia" w:cstheme="minorEastAsia"/>
          <w:snapToGrid w:val="0"/>
          <w:szCs w:val="21"/>
        </w:rPr>
        <w:t>代理人的身份证</w:t>
      </w:r>
    </w:p>
    <w:tbl>
      <w:tblPr>
        <w:tblStyle w:val="10"/>
        <w:tblW w:w="8522" w:type="dxa"/>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4261"/>
        <w:gridCol w:w="4261"/>
      </w:tblGrid>
      <w:tr w14:paraId="21A5ACD3">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1546" w:hRule="atLeast"/>
        </w:trPr>
        <w:tc>
          <w:tcPr>
            <w:tcW w:w="4261" w:type="dxa"/>
          </w:tcPr>
          <w:p w14:paraId="24EB9F17">
            <w:pPr>
              <w:autoSpaceDE w:val="0"/>
              <w:autoSpaceDN w:val="0"/>
              <w:adjustRightInd w:val="0"/>
              <w:spacing w:before="41" w:line="360" w:lineRule="auto"/>
              <w:jc w:val="center"/>
              <w:rPr>
                <w:rFonts w:ascii="微软雅黑" w:hAnsi="微软雅黑" w:eastAsia="微软雅黑" w:cs="Times New Roman"/>
                <w:sz w:val="24"/>
                <w:szCs w:val="28"/>
              </w:rPr>
            </w:pPr>
          </w:p>
          <w:p w14:paraId="3482BD25">
            <w:pPr>
              <w:autoSpaceDE w:val="0"/>
              <w:autoSpaceDN w:val="0"/>
              <w:adjustRightInd w:val="0"/>
              <w:spacing w:before="41" w:line="360" w:lineRule="auto"/>
              <w:jc w:val="center"/>
              <w:rPr>
                <w:rFonts w:ascii="微软雅黑" w:hAnsi="微软雅黑" w:eastAsia="微软雅黑" w:cs="Times New Roman"/>
                <w:sz w:val="24"/>
                <w:szCs w:val="28"/>
              </w:rPr>
            </w:pPr>
          </w:p>
          <w:p w14:paraId="2212FB86">
            <w:pPr>
              <w:autoSpaceDE w:val="0"/>
              <w:autoSpaceDN w:val="0"/>
              <w:adjustRightInd w:val="0"/>
              <w:spacing w:before="41" w:line="360" w:lineRule="auto"/>
              <w:jc w:val="center"/>
              <w:rPr>
                <w:rFonts w:ascii="微软雅黑" w:hAnsi="微软雅黑" w:eastAsia="微软雅黑" w:cs="Times New Roman"/>
                <w:sz w:val="24"/>
                <w:szCs w:val="28"/>
              </w:rPr>
            </w:pPr>
            <w:r>
              <w:rPr>
                <w:rFonts w:hint="eastAsia" w:ascii="微软雅黑" w:hAnsi="微软雅黑" w:eastAsia="微软雅黑" w:cs="Times New Roman"/>
                <w:sz w:val="24"/>
                <w:szCs w:val="28"/>
              </w:rPr>
              <w:t>代理人身份证正面</w:t>
            </w:r>
          </w:p>
          <w:p w14:paraId="10405A80">
            <w:pPr>
              <w:autoSpaceDE w:val="0"/>
              <w:autoSpaceDN w:val="0"/>
              <w:adjustRightInd w:val="0"/>
              <w:spacing w:before="41" w:line="360" w:lineRule="auto"/>
              <w:jc w:val="center"/>
              <w:rPr>
                <w:rFonts w:ascii="微软雅黑" w:hAnsi="微软雅黑" w:eastAsia="微软雅黑" w:cs="Times New Roman"/>
                <w:sz w:val="24"/>
                <w:szCs w:val="28"/>
              </w:rPr>
            </w:pPr>
          </w:p>
          <w:p w14:paraId="413D612F">
            <w:pPr>
              <w:autoSpaceDE w:val="0"/>
              <w:autoSpaceDN w:val="0"/>
              <w:adjustRightInd w:val="0"/>
              <w:spacing w:before="41" w:line="360" w:lineRule="auto"/>
              <w:jc w:val="center"/>
              <w:rPr>
                <w:rFonts w:ascii="微软雅黑" w:hAnsi="微软雅黑" w:eastAsia="微软雅黑" w:cs="Times New Roman"/>
                <w:sz w:val="24"/>
                <w:szCs w:val="28"/>
              </w:rPr>
            </w:pPr>
          </w:p>
        </w:tc>
        <w:tc>
          <w:tcPr>
            <w:tcW w:w="4261" w:type="dxa"/>
          </w:tcPr>
          <w:p w14:paraId="25302B33">
            <w:pPr>
              <w:autoSpaceDE w:val="0"/>
              <w:autoSpaceDN w:val="0"/>
              <w:adjustRightInd w:val="0"/>
              <w:spacing w:before="41" w:line="360" w:lineRule="auto"/>
              <w:jc w:val="center"/>
              <w:rPr>
                <w:rFonts w:ascii="微软雅黑" w:hAnsi="微软雅黑" w:eastAsia="微软雅黑" w:cs="Times New Roman"/>
                <w:sz w:val="24"/>
                <w:szCs w:val="28"/>
              </w:rPr>
            </w:pPr>
          </w:p>
          <w:p w14:paraId="447AA6F3">
            <w:pPr>
              <w:autoSpaceDE w:val="0"/>
              <w:autoSpaceDN w:val="0"/>
              <w:adjustRightInd w:val="0"/>
              <w:spacing w:before="41" w:line="360" w:lineRule="auto"/>
              <w:jc w:val="center"/>
              <w:rPr>
                <w:rFonts w:ascii="微软雅黑" w:hAnsi="微软雅黑" w:eastAsia="微软雅黑" w:cs="Times New Roman"/>
                <w:sz w:val="24"/>
                <w:szCs w:val="28"/>
              </w:rPr>
            </w:pPr>
          </w:p>
          <w:p w14:paraId="1298C72F">
            <w:pPr>
              <w:autoSpaceDE w:val="0"/>
              <w:autoSpaceDN w:val="0"/>
              <w:adjustRightInd w:val="0"/>
              <w:spacing w:before="41" w:line="360" w:lineRule="auto"/>
              <w:jc w:val="center"/>
              <w:rPr>
                <w:rFonts w:ascii="微软雅黑" w:hAnsi="微软雅黑" w:eastAsia="微软雅黑" w:cs="Times New Roman"/>
                <w:sz w:val="24"/>
                <w:szCs w:val="28"/>
              </w:rPr>
            </w:pPr>
            <w:r>
              <w:rPr>
                <w:rFonts w:hint="eastAsia" w:ascii="微软雅黑" w:hAnsi="微软雅黑" w:eastAsia="微软雅黑" w:cs="Times New Roman"/>
                <w:sz w:val="24"/>
                <w:szCs w:val="28"/>
              </w:rPr>
              <w:t>代理人身份证反面</w:t>
            </w:r>
          </w:p>
          <w:p w14:paraId="378D335E">
            <w:pPr>
              <w:autoSpaceDE w:val="0"/>
              <w:autoSpaceDN w:val="0"/>
              <w:adjustRightInd w:val="0"/>
              <w:spacing w:before="41" w:line="360" w:lineRule="auto"/>
              <w:jc w:val="center"/>
              <w:rPr>
                <w:rFonts w:ascii="微软雅黑" w:hAnsi="微软雅黑" w:eastAsia="微软雅黑" w:cs="Times New Roman"/>
                <w:sz w:val="24"/>
                <w:szCs w:val="28"/>
              </w:rPr>
            </w:pPr>
          </w:p>
          <w:p w14:paraId="59871FD3">
            <w:pPr>
              <w:autoSpaceDE w:val="0"/>
              <w:autoSpaceDN w:val="0"/>
              <w:adjustRightInd w:val="0"/>
              <w:spacing w:before="41" w:line="360" w:lineRule="auto"/>
              <w:jc w:val="center"/>
              <w:rPr>
                <w:rFonts w:ascii="微软雅黑" w:hAnsi="微软雅黑" w:eastAsia="微软雅黑" w:cs="Times New Roman"/>
                <w:sz w:val="24"/>
                <w:szCs w:val="28"/>
              </w:rPr>
            </w:pPr>
          </w:p>
        </w:tc>
      </w:tr>
    </w:tbl>
    <w:p w14:paraId="222ED261">
      <w:pPr>
        <w:spacing w:line="360" w:lineRule="auto"/>
        <w:ind w:firstLine="420" w:firstLineChars="200"/>
        <w:jc w:val="both"/>
        <w:rPr>
          <w:rFonts w:hint="eastAsia" w:asciiTheme="minorEastAsia" w:hAnsiTheme="minorEastAsia" w:cstheme="minorEastAsia"/>
          <w:snapToGrid w:val="0"/>
          <w:szCs w:val="21"/>
          <w:lang w:eastAsia="zh-CN"/>
        </w:rPr>
      </w:pPr>
    </w:p>
    <w:p w14:paraId="1304C68F">
      <w:pPr>
        <w:spacing w:line="360" w:lineRule="auto"/>
        <w:ind w:firstLine="2310" w:firstLineChars="1100"/>
        <w:jc w:val="both"/>
        <w:rPr>
          <w:rFonts w:hint="eastAsia" w:asciiTheme="minorEastAsia" w:hAnsiTheme="minorEastAsia" w:cstheme="minorEastAsia"/>
          <w:snapToGrid w:val="0"/>
          <w:szCs w:val="21"/>
          <w:u w:val="none"/>
          <w:lang w:val="en-US" w:eastAsia="zh-CN"/>
        </w:rPr>
      </w:pPr>
      <w:r>
        <w:rPr>
          <w:rFonts w:hint="default" w:asciiTheme="minorEastAsia" w:hAnsiTheme="minorEastAsia" w:cstheme="minorEastAsia"/>
          <w:snapToGrid w:val="0"/>
          <w:szCs w:val="21"/>
          <w:lang w:val="en-US" w:eastAsia="zh-CN"/>
        </w:rPr>
        <w:t>招标代理机构名称</w:t>
      </w:r>
      <w:r>
        <w:rPr>
          <w:rFonts w:hint="eastAsia" w:asciiTheme="minorEastAsia" w:hAnsiTheme="minorEastAsia" w:cstheme="minorEastAsia"/>
          <w:snapToGrid w:val="0"/>
          <w:szCs w:val="21"/>
          <w:lang w:val="en-US" w:eastAsia="zh-CN"/>
        </w:rPr>
        <w:t>：</w:t>
      </w:r>
      <w:r>
        <w:rPr>
          <w:rFonts w:hint="eastAsia" w:asciiTheme="minorEastAsia" w:hAnsiTheme="minorEastAsia" w:cstheme="minorEastAsia"/>
          <w:snapToGrid w:val="0"/>
          <w:szCs w:val="21"/>
          <w:u w:val="single"/>
          <w:lang w:val="en-US" w:eastAsia="zh-CN"/>
        </w:rPr>
        <w:t xml:space="preserve">                            </w:t>
      </w:r>
      <w:r>
        <w:rPr>
          <w:rFonts w:hint="eastAsia" w:asciiTheme="minorEastAsia" w:hAnsiTheme="minorEastAsia" w:cstheme="minorEastAsia"/>
          <w:snapToGrid w:val="0"/>
          <w:szCs w:val="21"/>
          <w:u w:val="none"/>
          <w:lang w:val="en-US" w:eastAsia="zh-CN"/>
        </w:rPr>
        <w:t>（加盖公章）</w:t>
      </w:r>
    </w:p>
    <w:p w14:paraId="35FE257A">
      <w:pPr>
        <w:spacing w:line="360" w:lineRule="auto"/>
        <w:ind w:firstLine="3570" w:firstLineChars="1700"/>
        <w:jc w:val="both"/>
        <w:rPr>
          <w:rFonts w:hint="eastAsia" w:asciiTheme="minorEastAsia" w:hAnsiTheme="minorEastAsia" w:cstheme="minorEastAsia"/>
          <w:snapToGrid w:val="0"/>
          <w:szCs w:val="21"/>
          <w:u w:val="single"/>
          <w:lang w:val="en-US" w:eastAsia="zh-CN"/>
        </w:rPr>
      </w:pPr>
      <w:r>
        <w:rPr>
          <w:rFonts w:hint="eastAsia" w:asciiTheme="minorEastAsia" w:hAnsiTheme="minorEastAsia" w:cstheme="minorEastAsia"/>
          <w:snapToGrid w:val="0"/>
          <w:szCs w:val="21"/>
          <w:u w:val="none"/>
          <w:lang w:val="en-US" w:eastAsia="zh-CN"/>
        </w:rPr>
        <w:t>地址：</w:t>
      </w:r>
      <w:r>
        <w:rPr>
          <w:rFonts w:hint="eastAsia" w:asciiTheme="minorEastAsia" w:hAnsiTheme="minorEastAsia" w:cstheme="minorEastAsia"/>
          <w:snapToGrid w:val="0"/>
          <w:szCs w:val="21"/>
          <w:u w:val="single"/>
          <w:lang w:val="en-US" w:eastAsia="zh-CN"/>
        </w:rPr>
        <w:t xml:space="preserve">                            </w:t>
      </w:r>
    </w:p>
    <w:p w14:paraId="3E3C0BA4">
      <w:pPr>
        <w:spacing w:line="360" w:lineRule="auto"/>
        <w:ind w:firstLine="2520" w:firstLineChars="1200"/>
        <w:jc w:val="both"/>
        <w:rPr>
          <w:rFonts w:hint="eastAsia" w:asciiTheme="minorEastAsia" w:hAnsiTheme="minorEastAsia" w:cstheme="minorEastAsia"/>
          <w:snapToGrid w:val="0"/>
          <w:szCs w:val="21"/>
          <w:u w:val="single"/>
          <w:lang w:val="en-US" w:eastAsia="zh-CN"/>
        </w:rPr>
      </w:pPr>
      <w:r>
        <w:rPr>
          <w:rFonts w:hint="eastAsia" w:asciiTheme="minorEastAsia" w:hAnsiTheme="minorEastAsia" w:cstheme="minorEastAsia"/>
          <w:snapToGrid w:val="0"/>
          <w:szCs w:val="21"/>
          <w:u w:val="none"/>
        </w:rPr>
        <w:t>代理人</w:t>
      </w:r>
      <w:r>
        <w:rPr>
          <w:rFonts w:hint="eastAsia" w:asciiTheme="minorEastAsia" w:hAnsiTheme="minorEastAsia" w:cstheme="minorEastAsia"/>
          <w:snapToGrid w:val="0"/>
          <w:szCs w:val="21"/>
          <w:u w:val="none"/>
          <w:lang w:val="en-US" w:eastAsia="zh-CN"/>
        </w:rPr>
        <w:t>联系电话：</w:t>
      </w:r>
      <w:r>
        <w:rPr>
          <w:rFonts w:hint="eastAsia" w:asciiTheme="minorEastAsia" w:hAnsiTheme="minorEastAsia" w:cstheme="minorEastAsia"/>
          <w:snapToGrid w:val="0"/>
          <w:szCs w:val="21"/>
          <w:u w:val="single"/>
          <w:lang w:val="en-US" w:eastAsia="zh-CN"/>
        </w:rPr>
        <w:t xml:space="preserve">                            </w:t>
      </w:r>
    </w:p>
    <w:p w14:paraId="77D96018">
      <w:pPr>
        <w:spacing w:line="360" w:lineRule="auto"/>
        <w:ind w:firstLine="2940" w:firstLineChars="1400"/>
        <w:jc w:val="both"/>
        <w:rPr>
          <w:rFonts w:hint="eastAsia" w:asciiTheme="minorEastAsia" w:hAnsiTheme="minorEastAsia" w:cstheme="minorEastAsia"/>
          <w:snapToGrid w:val="0"/>
          <w:szCs w:val="21"/>
          <w:u w:val="single"/>
          <w:lang w:val="en-US" w:eastAsia="zh-CN"/>
        </w:rPr>
      </w:pPr>
      <w:r>
        <w:rPr>
          <w:rFonts w:hint="eastAsia" w:asciiTheme="minorEastAsia" w:hAnsiTheme="minorEastAsia" w:cstheme="minorEastAsia"/>
          <w:snapToGrid w:val="0"/>
          <w:szCs w:val="21"/>
          <w:u w:val="none"/>
          <w:lang w:val="en-US" w:eastAsia="zh-CN"/>
        </w:rPr>
        <w:t>代理人邮箱：</w:t>
      </w:r>
      <w:r>
        <w:rPr>
          <w:rFonts w:hint="eastAsia" w:asciiTheme="minorEastAsia" w:hAnsiTheme="minorEastAsia" w:cstheme="minorEastAsia"/>
          <w:snapToGrid w:val="0"/>
          <w:szCs w:val="21"/>
          <w:u w:val="single"/>
          <w:lang w:val="en-US" w:eastAsia="zh-CN"/>
        </w:rPr>
        <w:t xml:space="preserve">                            </w:t>
      </w:r>
    </w:p>
    <w:p w14:paraId="7ADCC9B3">
      <w:pPr>
        <w:spacing w:line="360" w:lineRule="auto"/>
        <w:ind w:firstLine="3150" w:firstLineChars="1500"/>
        <w:jc w:val="both"/>
        <w:rPr>
          <w:rFonts w:hint="eastAsia" w:asciiTheme="minorEastAsia" w:hAnsiTheme="minorEastAsia" w:cstheme="minorEastAsia"/>
          <w:snapToGrid w:val="0"/>
          <w:szCs w:val="21"/>
          <w:u w:val="single"/>
          <w:lang w:val="en-US" w:eastAsia="zh-CN"/>
        </w:rPr>
      </w:pPr>
      <w:r>
        <w:rPr>
          <w:rFonts w:hint="eastAsia" w:asciiTheme="minorEastAsia" w:hAnsiTheme="minorEastAsia" w:cstheme="minorEastAsia"/>
          <w:b w:val="0"/>
          <w:bCs w:val="0"/>
          <w:snapToGrid w:val="0"/>
          <w:szCs w:val="21"/>
          <w:u w:val="none"/>
          <w:lang w:val="en-US" w:eastAsia="zh-CN"/>
        </w:rPr>
        <w:t xml:space="preserve">申请日期： </w:t>
      </w:r>
      <w:r>
        <w:rPr>
          <w:rFonts w:hint="eastAsia" w:asciiTheme="minorEastAsia" w:hAnsiTheme="minorEastAsia" w:cstheme="minorEastAsia"/>
          <w:snapToGrid w:val="0"/>
          <w:szCs w:val="21"/>
          <w:u w:val="single"/>
          <w:lang w:val="en-US" w:eastAsia="zh-CN"/>
        </w:rPr>
        <w:t xml:space="preserve">                           </w:t>
      </w:r>
    </w:p>
    <w:p w14:paraId="776B350E">
      <w:pPr>
        <w:rPr>
          <w:rFonts w:hint="eastAsia" w:asciiTheme="minorEastAsia" w:hAnsiTheme="minorEastAsia" w:cstheme="minorEastAsia"/>
          <w:snapToGrid w:val="0"/>
          <w:szCs w:val="21"/>
          <w:u w:val="single"/>
          <w:lang w:val="en-US" w:eastAsia="zh-CN"/>
        </w:rPr>
      </w:pPr>
      <w:r>
        <w:rPr>
          <w:rFonts w:hint="eastAsia" w:asciiTheme="minorEastAsia" w:hAnsiTheme="minorEastAsia" w:cstheme="minorEastAsia"/>
          <w:snapToGrid w:val="0"/>
          <w:szCs w:val="21"/>
          <w:u w:val="single"/>
          <w:lang w:val="en-US" w:eastAsia="zh-CN"/>
        </w:rPr>
        <w:br w:type="page"/>
      </w:r>
    </w:p>
    <w:p w14:paraId="74E4874D">
      <w:pPr>
        <w:jc w:val="center"/>
        <w:rPr>
          <w:rFonts w:hint="eastAsia" w:ascii="方正小标宋简体" w:eastAsia="方正小标宋简体"/>
          <w:sz w:val="44"/>
          <w:szCs w:val="44"/>
        </w:rPr>
      </w:pPr>
      <w:r>
        <w:rPr>
          <w:rFonts w:hint="eastAsia" w:ascii="方正小标宋简体" w:eastAsia="方正小标宋简体"/>
          <w:sz w:val="44"/>
          <w:szCs w:val="44"/>
        </w:rPr>
        <w:t>招标代理机构</w:t>
      </w:r>
      <w:r>
        <w:rPr>
          <w:rFonts w:hint="eastAsia" w:ascii="方正小标宋简体" w:eastAsia="方正小标宋简体"/>
          <w:sz w:val="44"/>
          <w:szCs w:val="44"/>
          <w:lang w:val="en-US" w:eastAsia="zh-CN"/>
        </w:rPr>
        <w:t>进场规范执业</w:t>
      </w:r>
      <w:r>
        <w:rPr>
          <w:rFonts w:hint="eastAsia" w:ascii="方正小标宋简体" w:eastAsia="方正小标宋简体"/>
          <w:sz w:val="44"/>
          <w:szCs w:val="44"/>
        </w:rPr>
        <w:t>承诺书</w:t>
      </w:r>
    </w:p>
    <w:p w14:paraId="01C2CDA8">
      <w:pPr>
        <w:jc w:val="left"/>
        <w:rPr>
          <w:rFonts w:hint="eastAsia" w:ascii="仿宋" w:hAnsi="仿宋" w:eastAsia="仿宋"/>
          <w:sz w:val="32"/>
          <w:szCs w:val="32"/>
        </w:rPr>
      </w:pPr>
      <w:r>
        <w:rPr>
          <w:rFonts w:hint="eastAsia" w:ascii="仿宋" w:hAnsi="仿宋" w:eastAsia="仿宋"/>
          <w:sz w:val="32"/>
          <w:szCs w:val="32"/>
        </w:rPr>
        <w:t>内蒙古产权交易中心有限责任公司：</w:t>
      </w:r>
    </w:p>
    <w:p w14:paraId="7C874948">
      <w:pPr>
        <w:ind w:firstLine="630"/>
        <w:jc w:val="left"/>
        <w:rPr>
          <w:rFonts w:hint="eastAsia" w:ascii="仿宋" w:hAnsi="仿宋" w:eastAsia="仿宋"/>
          <w:sz w:val="32"/>
          <w:szCs w:val="32"/>
        </w:rPr>
      </w:pPr>
      <w:r>
        <w:rPr>
          <w:rFonts w:hint="eastAsia" w:ascii="仿宋" w:hAnsi="仿宋" w:eastAsia="仿宋"/>
          <w:sz w:val="32"/>
          <w:szCs w:val="32"/>
        </w:rPr>
        <w:t>我单位郑重承诺：</w:t>
      </w:r>
    </w:p>
    <w:p w14:paraId="17694343">
      <w:pPr>
        <w:ind w:firstLine="630"/>
        <w:jc w:val="left"/>
        <w:rPr>
          <w:rFonts w:hint="eastAsia" w:ascii="仿宋" w:hAnsi="仿宋" w:eastAsia="仿宋"/>
          <w:sz w:val="32"/>
          <w:szCs w:val="32"/>
        </w:rPr>
      </w:pPr>
      <w:r>
        <w:rPr>
          <w:rFonts w:hint="eastAsia" w:ascii="仿宋" w:hAnsi="仿宋" w:eastAsia="仿宋"/>
          <w:sz w:val="32"/>
          <w:szCs w:val="32"/>
        </w:rPr>
        <w:t>1</w:t>
      </w:r>
      <w:r>
        <w:rPr>
          <w:rFonts w:hint="eastAsia" w:ascii="仿宋" w:hAnsi="仿宋" w:eastAsia="仿宋"/>
          <w:sz w:val="32"/>
          <w:szCs w:val="32"/>
          <w:lang w:val="en-US" w:eastAsia="zh-CN"/>
        </w:rPr>
        <w:t>.</w:t>
      </w:r>
      <w:r>
        <w:rPr>
          <w:rFonts w:hint="eastAsia" w:ascii="仿宋" w:hAnsi="仿宋" w:eastAsia="仿宋"/>
          <w:sz w:val="32"/>
          <w:szCs w:val="32"/>
        </w:rPr>
        <w:t>向贵中心提供的备案资料真实有效，无弄虚作假；</w:t>
      </w:r>
    </w:p>
    <w:p w14:paraId="40BC9E77">
      <w:pPr>
        <w:ind w:firstLine="640" w:firstLineChars="200"/>
        <w:rPr>
          <w:rFonts w:hint="eastAsia" w:ascii="仿宋" w:hAnsi="仿宋" w:eastAsia="仿宋"/>
          <w:sz w:val="32"/>
          <w:szCs w:val="32"/>
        </w:rPr>
      </w:pPr>
      <w:r>
        <w:rPr>
          <w:rFonts w:hint="eastAsia" w:ascii="仿宋" w:hAnsi="仿宋" w:eastAsia="仿宋"/>
          <w:sz w:val="32"/>
          <w:szCs w:val="32"/>
        </w:rPr>
        <w:t>2</w:t>
      </w:r>
      <w:r>
        <w:rPr>
          <w:rFonts w:hint="eastAsia" w:ascii="仿宋" w:hAnsi="仿宋" w:eastAsia="仿宋"/>
          <w:sz w:val="32"/>
          <w:szCs w:val="32"/>
          <w:lang w:val="en-US" w:eastAsia="zh-CN"/>
        </w:rPr>
        <w:t>.</w:t>
      </w:r>
      <w:r>
        <w:rPr>
          <w:rFonts w:hint="eastAsia" w:ascii="仿宋" w:hAnsi="仿宋" w:eastAsia="仿宋"/>
          <w:sz w:val="32"/>
          <w:szCs w:val="32"/>
        </w:rPr>
        <w:t>按照国家及自治区有关法律、法规及贵中心各项管理规定，</w:t>
      </w:r>
      <w:r>
        <w:rPr>
          <w:rFonts w:hint="eastAsia" w:ascii="仿宋" w:hAnsi="仿宋" w:eastAsia="仿宋"/>
          <w:sz w:val="32"/>
          <w:szCs w:val="32"/>
          <w:lang w:val="en-US" w:eastAsia="zh-CN"/>
        </w:rPr>
        <w:t>在采购人授权范围内</w:t>
      </w:r>
      <w:r>
        <w:rPr>
          <w:rFonts w:hint="eastAsia" w:ascii="仿宋" w:hAnsi="仿宋" w:eastAsia="仿宋"/>
          <w:sz w:val="32"/>
          <w:szCs w:val="32"/>
        </w:rPr>
        <w:t>规范开展开、评标活动；</w:t>
      </w:r>
    </w:p>
    <w:p w14:paraId="37074415">
      <w:pPr>
        <w:ind w:firstLine="640" w:firstLineChars="200"/>
      </w:pPr>
      <w:r>
        <w:rPr>
          <w:rFonts w:hint="eastAsia" w:ascii="仿宋" w:hAnsi="仿宋" w:eastAsia="仿宋"/>
          <w:sz w:val="32"/>
          <w:szCs w:val="32"/>
          <w:lang w:val="en-US" w:eastAsia="zh-CN"/>
        </w:rPr>
        <w:t>3.拒绝采购人提出的不符合法律法规和有关政策规定的意见，对出具的招标文件内容的合法性和准确性负责；</w:t>
      </w:r>
    </w:p>
    <w:p w14:paraId="74C1FD54">
      <w:pPr>
        <w:ind w:firstLine="640" w:firstLineChars="200"/>
        <w:rPr>
          <w:rFonts w:hint="default" w:ascii="仿宋" w:hAnsi="仿宋" w:eastAsia="仿宋"/>
          <w:sz w:val="32"/>
          <w:szCs w:val="32"/>
          <w:lang w:val="en-US" w:eastAsia="zh-CN"/>
        </w:rPr>
      </w:pPr>
      <w:r>
        <w:rPr>
          <w:rFonts w:hint="eastAsia" w:ascii="仿宋" w:hAnsi="仿宋" w:eastAsia="仿宋"/>
          <w:sz w:val="32"/>
          <w:szCs w:val="32"/>
          <w:lang w:val="en-US" w:eastAsia="zh-CN"/>
        </w:rPr>
        <w:t>4.不与采购</w:t>
      </w:r>
      <w:r>
        <w:rPr>
          <w:rFonts w:hint="default" w:ascii="仿宋" w:hAnsi="仿宋" w:eastAsia="仿宋"/>
          <w:sz w:val="32"/>
          <w:szCs w:val="32"/>
          <w:lang w:val="en-US" w:eastAsia="zh-CN"/>
        </w:rPr>
        <w:t>人、</w:t>
      </w:r>
      <w:r>
        <w:rPr>
          <w:rFonts w:hint="eastAsia" w:ascii="仿宋" w:hAnsi="仿宋" w:eastAsia="仿宋"/>
          <w:sz w:val="32"/>
          <w:szCs w:val="32"/>
          <w:lang w:val="en-US" w:eastAsia="zh-CN"/>
        </w:rPr>
        <w:t>评审</w:t>
      </w:r>
      <w:r>
        <w:rPr>
          <w:rFonts w:hint="default" w:ascii="仿宋" w:hAnsi="仿宋" w:eastAsia="仿宋"/>
          <w:sz w:val="32"/>
          <w:szCs w:val="32"/>
          <w:lang w:val="en-US" w:eastAsia="zh-CN"/>
        </w:rPr>
        <w:t>专家或者</w:t>
      </w:r>
      <w:r>
        <w:rPr>
          <w:rFonts w:hint="eastAsia" w:ascii="仿宋" w:hAnsi="仿宋" w:eastAsia="仿宋"/>
          <w:sz w:val="32"/>
          <w:szCs w:val="32"/>
          <w:lang w:val="en-US" w:eastAsia="zh-CN"/>
        </w:rPr>
        <w:t>供应商</w:t>
      </w:r>
      <w:r>
        <w:rPr>
          <w:rFonts w:hint="default" w:ascii="仿宋" w:hAnsi="仿宋" w:eastAsia="仿宋"/>
          <w:sz w:val="32"/>
          <w:szCs w:val="32"/>
          <w:lang w:val="en-US" w:eastAsia="zh-CN"/>
        </w:rPr>
        <w:t>进行围标串标，损害国家利益、社会公共利益和他人合法权益</w:t>
      </w:r>
      <w:r>
        <w:rPr>
          <w:rFonts w:hint="eastAsia" w:ascii="仿宋" w:hAnsi="仿宋" w:eastAsia="仿宋"/>
          <w:sz w:val="32"/>
          <w:szCs w:val="32"/>
          <w:lang w:val="en-US" w:eastAsia="zh-CN"/>
        </w:rPr>
        <w:t>；</w:t>
      </w:r>
    </w:p>
    <w:p w14:paraId="3AB45672">
      <w:p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5.已知悉隔夜评标项目的管理要求，由我公司负责离场期间本公司工作人员及专家的人身安全及隔离保密工作；</w:t>
      </w:r>
    </w:p>
    <w:p w14:paraId="568BA5F0">
      <w:p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6.已按照要求交纳保证金，并保证不足额时及时补交；</w:t>
      </w:r>
    </w:p>
    <w:p w14:paraId="68A763F0">
      <w:pPr>
        <w:ind w:firstLine="640" w:firstLineChars="200"/>
        <w:rPr>
          <w:rFonts w:hint="eastAsia" w:ascii="仿宋" w:hAnsi="仿宋" w:eastAsia="仿宋"/>
          <w:sz w:val="32"/>
          <w:szCs w:val="32"/>
        </w:rPr>
      </w:pPr>
      <w:r>
        <w:rPr>
          <w:rFonts w:hint="eastAsia" w:ascii="仿宋" w:hAnsi="仿宋" w:eastAsia="仿宋"/>
          <w:sz w:val="32"/>
          <w:szCs w:val="32"/>
          <w:lang w:val="en-US" w:eastAsia="zh-CN"/>
        </w:rPr>
        <w:t>7.</w:t>
      </w:r>
      <w:r>
        <w:rPr>
          <w:rFonts w:hint="eastAsia" w:ascii="仿宋" w:hAnsi="仿宋" w:eastAsia="仿宋"/>
          <w:sz w:val="32"/>
          <w:szCs w:val="32"/>
        </w:rPr>
        <w:t>按照要求使用开评标场所设施设备，如有损坏，照价赔偿；</w:t>
      </w:r>
    </w:p>
    <w:p w14:paraId="52CA8FCB">
      <w:pPr>
        <w:ind w:firstLine="640" w:firstLineChars="200"/>
        <w:rPr>
          <w:rFonts w:hint="eastAsia" w:ascii="仿宋" w:hAnsi="仿宋" w:eastAsia="仿宋"/>
          <w:sz w:val="32"/>
          <w:szCs w:val="32"/>
          <w:lang w:eastAsia="zh-CN"/>
        </w:rPr>
      </w:pPr>
      <w:r>
        <w:rPr>
          <w:rFonts w:hint="eastAsia" w:ascii="仿宋" w:hAnsi="仿宋" w:eastAsia="仿宋"/>
          <w:sz w:val="32"/>
          <w:szCs w:val="32"/>
          <w:lang w:val="en-US" w:eastAsia="zh-CN"/>
        </w:rPr>
        <w:t>8.</w:t>
      </w:r>
      <w:r>
        <w:rPr>
          <w:rFonts w:hint="eastAsia" w:ascii="仿宋" w:hAnsi="仿宋" w:eastAsia="仿宋"/>
          <w:sz w:val="32"/>
          <w:szCs w:val="32"/>
        </w:rPr>
        <w:t>严格服从贵中心工作人员管理要求，维护开、评标场所秩序</w:t>
      </w:r>
      <w:r>
        <w:rPr>
          <w:rFonts w:hint="eastAsia" w:ascii="仿宋" w:hAnsi="仿宋" w:eastAsia="仿宋"/>
          <w:sz w:val="32"/>
          <w:szCs w:val="32"/>
          <w:lang w:eastAsia="zh-CN"/>
        </w:rPr>
        <w:t>；</w:t>
      </w:r>
    </w:p>
    <w:p w14:paraId="22CC4FE9">
      <w:p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9.按照《内蒙古产权交易中心阳光采购服务平台开评标场所管理办法》《内蒙古产权交易中心阳光采购服务平台招标代理机构管理办法》要求，其他应遵守的规范内容；</w:t>
      </w:r>
    </w:p>
    <w:p w14:paraId="68A68FB4">
      <w:pPr>
        <w:numPr>
          <w:ilvl w:val="0"/>
          <w:numId w:val="0"/>
        </w:numPr>
        <w:ind w:firstLine="640" w:firstLineChars="200"/>
        <w:rPr>
          <w:rFonts w:hint="eastAsia" w:ascii="仿宋" w:hAnsi="仿宋" w:eastAsia="仿宋"/>
          <w:sz w:val="32"/>
          <w:szCs w:val="32"/>
        </w:rPr>
      </w:pPr>
      <w:r>
        <w:rPr>
          <w:rFonts w:hint="eastAsia" w:ascii="仿宋" w:hAnsi="仿宋" w:eastAsia="仿宋"/>
          <w:sz w:val="32"/>
          <w:szCs w:val="32"/>
          <w:lang w:val="en-US" w:eastAsia="zh-CN"/>
        </w:rPr>
        <w:t>10.对未遵守相关规定的违规行为，贵单位可在网站及开评标场所内进行公告、公示。</w:t>
      </w:r>
    </w:p>
    <w:p w14:paraId="3DE92290">
      <w:pPr>
        <w:ind w:firstLine="2560" w:firstLineChars="800"/>
        <w:jc w:val="right"/>
        <w:rPr>
          <w:rFonts w:hint="eastAsia" w:ascii="仿宋" w:hAnsi="仿宋" w:eastAsia="仿宋"/>
          <w:sz w:val="32"/>
          <w:szCs w:val="32"/>
        </w:rPr>
      </w:pPr>
      <w:r>
        <w:rPr>
          <w:rFonts w:hint="eastAsia" w:ascii="仿宋" w:hAnsi="仿宋" w:eastAsia="仿宋"/>
          <w:sz w:val="32"/>
          <w:szCs w:val="32"/>
        </w:rPr>
        <w:t>承诺单位（盖章）：</w:t>
      </w:r>
    </w:p>
    <w:p w14:paraId="6EB9FDC0">
      <w:pPr>
        <w:ind w:firstLine="2560" w:firstLineChars="800"/>
        <w:jc w:val="right"/>
        <w:rPr>
          <w:rFonts w:hint="eastAsia" w:ascii="仿宋" w:hAnsi="仿宋" w:eastAsia="仿宋"/>
          <w:sz w:val="32"/>
          <w:szCs w:val="32"/>
        </w:rPr>
      </w:pPr>
      <w:r>
        <w:rPr>
          <w:rFonts w:hint="eastAsia" w:ascii="仿宋" w:hAnsi="仿宋" w:eastAsia="仿宋"/>
          <w:sz w:val="32"/>
          <w:szCs w:val="32"/>
        </w:rPr>
        <w:t xml:space="preserve">   年   月   日</w:t>
      </w:r>
    </w:p>
    <w:p w14:paraId="54E48F37">
      <w:pPr>
        <w:ind w:firstLine="2560" w:firstLineChars="800"/>
        <w:rPr>
          <w:rFonts w:hint="eastAsia" w:ascii="仿宋" w:hAnsi="仿宋" w:eastAsia="仿宋"/>
          <w:sz w:val="32"/>
          <w:szCs w:val="32"/>
        </w:rPr>
      </w:pPr>
    </w:p>
    <w:p w14:paraId="7369B422">
      <w:pPr>
        <w:spacing w:line="360" w:lineRule="auto"/>
        <w:jc w:val="right"/>
        <w:rPr>
          <w:rFonts w:hint="default" w:asciiTheme="minorEastAsia" w:hAnsiTheme="minorEastAsia" w:cstheme="minorEastAsia"/>
          <w:snapToGrid w:val="0"/>
          <w:szCs w:val="21"/>
          <w:u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微软雅黑">
    <w:panose1 w:val="020B0503020204020204"/>
    <w:charset w:val="86"/>
    <w:family w:val="swiss"/>
    <w:pitch w:val="default"/>
    <w:sig w:usb0="80000287" w:usb1="2ACF3C50" w:usb2="00000016" w:usb3="00000000" w:csb0="0004001F" w:csb1="00000000"/>
  </w:font>
  <w:font w:name="方正小标宋简体">
    <w:panose1 w:val="02000000000000000000"/>
    <w:charset w:val="86"/>
    <w:family w:val="script"/>
    <w:pitch w:val="default"/>
    <w:sig w:usb0="00000001" w:usb1="08000000" w:usb2="00000000" w:usb3="00000000" w:csb0="00040000" w:csb1="00000000"/>
    <w:embedRegular r:id="rId1" w:fontKey="{BF1245CA-2C06-456E-9CD3-B7F8B8685956}"/>
  </w:font>
  <w:font w:name="仿宋">
    <w:panose1 w:val="02010609060101010101"/>
    <w:charset w:val="86"/>
    <w:family w:val="modern"/>
    <w:pitch w:val="default"/>
    <w:sig w:usb0="800002BF" w:usb1="38CF7CFA" w:usb2="00000016" w:usb3="00000000" w:csb0="00040001" w:csb1="00000000"/>
    <w:embedRegular r:id="rId2" w:fontKey="{B1DA02AB-67FF-4BC0-8EFF-C43F81A8877F}"/>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3D034E"/>
    <w:multiLevelType w:val="multilevel"/>
    <w:tmpl w:val="B23D034E"/>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pStyle w:val="5"/>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ZkNzIyZTkxY2UzNmRhYzg3Yjc4Njg1Y2RmOTMwZmEifQ=="/>
  </w:docVars>
  <w:rsids>
    <w:rsidRoot w:val="7C1041E9"/>
    <w:rsid w:val="00D42B17"/>
    <w:rsid w:val="01341807"/>
    <w:rsid w:val="02E81A56"/>
    <w:rsid w:val="03BB6210"/>
    <w:rsid w:val="05CA686F"/>
    <w:rsid w:val="067601CC"/>
    <w:rsid w:val="07940BBD"/>
    <w:rsid w:val="08E753B1"/>
    <w:rsid w:val="08FE129F"/>
    <w:rsid w:val="0BF33D0F"/>
    <w:rsid w:val="0C8E28A9"/>
    <w:rsid w:val="0D1B7C4A"/>
    <w:rsid w:val="0DE40111"/>
    <w:rsid w:val="0EEA5BFB"/>
    <w:rsid w:val="107C2883"/>
    <w:rsid w:val="11166833"/>
    <w:rsid w:val="1202500A"/>
    <w:rsid w:val="12EF558E"/>
    <w:rsid w:val="1383694E"/>
    <w:rsid w:val="148E1FA6"/>
    <w:rsid w:val="1563059D"/>
    <w:rsid w:val="173B5246"/>
    <w:rsid w:val="198527A8"/>
    <w:rsid w:val="1A8E7D82"/>
    <w:rsid w:val="1D384154"/>
    <w:rsid w:val="1FD47FE6"/>
    <w:rsid w:val="20983709"/>
    <w:rsid w:val="20A71886"/>
    <w:rsid w:val="221F7512"/>
    <w:rsid w:val="228719A5"/>
    <w:rsid w:val="243454F7"/>
    <w:rsid w:val="254259F1"/>
    <w:rsid w:val="260158AC"/>
    <w:rsid w:val="28C72DDD"/>
    <w:rsid w:val="28F14D38"/>
    <w:rsid w:val="298C36DF"/>
    <w:rsid w:val="2AC42C90"/>
    <w:rsid w:val="2CF33A75"/>
    <w:rsid w:val="2DB9081B"/>
    <w:rsid w:val="2DDD09AD"/>
    <w:rsid w:val="2E181192"/>
    <w:rsid w:val="30A25EDE"/>
    <w:rsid w:val="30C5670D"/>
    <w:rsid w:val="311279E4"/>
    <w:rsid w:val="31A92258"/>
    <w:rsid w:val="3200110E"/>
    <w:rsid w:val="33D24445"/>
    <w:rsid w:val="33FC535D"/>
    <w:rsid w:val="34346E4D"/>
    <w:rsid w:val="35327830"/>
    <w:rsid w:val="35F50137"/>
    <w:rsid w:val="36B24E8D"/>
    <w:rsid w:val="372907BF"/>
    <w:rsid w:val="3A236D54"/>
    <w:rsid w:val="3BBA40DC"/>
    <w:rsid w:val="3C3C4CA0"/>
    <w:rsid w:val="3EBE2135"/>
    <w:rsid w:val="413009DB"/>
    <w:rsid w:val="41A005E8"/>
    <w:rsid w:val="42E859D2"/>
    <w:rsid w:val="43C7239C"/>
    <w:rsid w:val="44FD76E1"/>
    <w:rsid w:val="47A3011A"/>
    <w:rsid w:val="48C146D1"/>
    <w:rsid w:val="49592B42"/>
    <w:rsid w:val="49F024A3"/>
    <w:rsid w:val="4C4A325A"/>
    <w:rsid w:val="4D9D61FB"/>
    <w:rsid w:val="4E4A12EF"/>
    <w:rsid w:val="4E516B22"/>
    <w:rsid w:val="4E62617F"/>
    <w:rsid w:val="4E7933AA"/>
    <w:rsid w:val="4EDA2D48"/>
    <w:rsid w:val="4F0B1987"/>
    <w:rsid w:val="4FA32D0D"/>
    <w:rsid w:val="4FBF71D6"/>
    <w:rsid w:val="51694182"/>
    <w:rsid w:val="54F20D51"/>
    <w:rsid w:val="56B61E5B"/>
    <w:rsid w:val="56E20EE6"/>
    <w:rsid w:val="56E3021F"/>
    <w:rsid w:val="56F40992"/>
    <w:rsid w:val="579B65C1"/>
    <w:rsid w:val="599B6EA3"/>
    <w:rsid w:val="5A2F3A8F"/>
    <w:rsid w:val="5B270145"/>
    <w:rsid w:val="5CE85549"/>
    <w:rsid w:val="5CFA65D6"/>
    <w:rsid w:val="5DD72473"/>
    <w:rsid w:val="606C5295"/>
    <w:rsid w:val="610E7483"/>
    <w:rsid w:val="61361075"/>
    <w:rsid w:val="6434096B"/>
    <w:rsid w:val="65E322FD"/>
    <w:rsid w:val="665E3732"/>
    <w:rsid w:val="666A657B"/>
    <w:rsid w:val="6AB46441"/>
    <w:rsid w:val="6C9B3006"/>
    <w:rsid w:val="6CBF0DF2"/>
    <w:rsid w:val="6D2E5EBB"/>
    <w:rsid w:val="6F9817A2"/>
    <w:rsid w:val="70CE3BAA"/>
    <w:rsid w:val="7281318C"/>
    <w:rsid w:val="74EB4D2A"/>
    <w:rsid w:val="7530273D"/>
    <w:rsid w:val="79392D8E"/>
    <w:rsid w:val="7C1041E9"/>
    <w:rsid w:val="7C105077"/>
    <w:rsid w:val="7DC67D46"/>
    <w:rsid w:val="7F8A15E4"/>
    <w:rsid w:val="7FFC42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outlineLvl w:val="0"/>
    </w:pPr>
    <w:rPr>
      <w:rFonts w:hint="eastAsia" w:ascii="宋体" w:hAnsi="宋体" w:eastAsia="宋体" w:cs="宋体"/>
      <w:bCs/>
      <w:snapToGrid w:val="0"/>
      <w:color w:val="000000"/>
      <w:kern w:val="44"/>
      <w:sz w:val="36"/>
      <w:szCs w:val="48"/>
      <w:lang w:eastAsia="zh-CN" w:bidi="ar"/>
    </w:rPr>
  </w:style>
  <w:style w:type="paragraph" w:styleId="3">
    <w:name w:val="heading 2"/>
    <w:basedOn w:val="1"/>
    <w:next w:val="1"/>
    <w:semiHidden/>
    <w:unhideWhenUsed/>
    <w:qFormat/>
    <w:uiPriority w:val="0"/>
    <w:pPr>
      <w:spacing w:line="360" w:lineRule="auto"/>
      <w:outlineLvl w:val="1"/>
    </w:pPr>
    <w:rPr>
      <w:rFonts w:ascii="Microsoft JhengHei" w:hAnsi="Microsoft JhengHei" w:eastAsia="宋体" w:cs="Microsoft JhengHei"/>
      <w:snapToGrid w:val="0"/>
      <w:color w:val="000000"/>
      <w:kern w:val="0"/>
      <w:sz w:val="32"/>
      <w:szCs w:val="32"/>
      <w:lang w:eastAsia="en-US"/>
    </w:rPr>
  </w:style>
  <w:style w:type="paragraph" w:styleId="4">
    <w:name w:val="heading 3"/>
    <w:basedOn w:val="1"/>
    <w:next w:val="1"/>
    <w:link w:val="12"/>
    <w:semiHidden/>
    <w:unhideWhenUsed/>
    <w:qFormat/>
    <w:uiPriority w:val="0"/>
    <w:pPr>
      <w:spacing w:before="185" w:beforeAutospacing="1" w:after="120" w:afterAutospacing="1" w:line="360" w:lineRule="auto"/>
      <w:jc w:val="left"/>
      <w:outlineLvl w:val="2"/>
    </w:pPr>
    <w:rPr>
      <w:rFonts w:hint="eastAsia" w:ascii="宋体" w:hAnsi="宋体" w:eastAsia="宋体" w:cs="宋体"/>
      <w:bCs/>
      <w:snapToGrid w:val="0"/>
      <w:color w:val="000000"/>
      <w:kern w:val="0"/>
      <w:sz w:val="30"/>
      <w:szCs w:val="27"/>
      <w:lang w:eastAsia="zh-CN" w:bidi="ar"/>
    </w:rPr>
  </w:style>
  <w:style w:type="paragraph" w:styleId="5">
    <w:name w:val="heading 4"/>
    <w:basedOn w:val="1"/>
    <w:next w:val="1"/>
    <w:link w:val="13"/>
    <w:semiHidden/>
    <w:unhideWhenUsed/>
    <w:qFormat/>
    <w:uiPriority w:val="0"/>
    <w:pPr>
      <w:keepNext/>
      <w:keepLines/>
      <w:numPr>
        <w:ilvl w:val="3"/>
        <w:numId w:val="1"/>
      </w:numPr>
      <w:tabs>
        <w:tab w:val="left" w:pos="1440"/>
      </w:tabs>
      <w:spacing w:line="360" w:lineRule="auto"/>
      <w:ind w:left="0"/>
      <w:outlineLvl w:val="3"/>
    </w:pPr>
    <w:rPr>
      <w:rFonts w:ascii="Arial" w:hAnsi="Arial" w:eastAsia="宋体" w:cs="Arial"/>
      <w:bCs/>
      <w:snapToGrid w:val="0"/>
      <w:color w:val="000000"/>
      <w:kern w:val="0"/>
      <w:sz w:val="28"/>
      <w:szCs w:val="28"/>
      <w:lang w:eastAsia="en-US"/>
    </w:rPr>
  </w:style>
  <w:style w:type="paragraph" w:styleId="6">
    <w:name w:val="heading 5"/>
    <w:basedOn w:val="1"/>
    <w:next w:val="1"/>
    <w:semiHidden/>
    <w:unhideWhenUsed/>
    <w:qFormat/>
    <w:uiPriority w:val="0"/>
    <w:pPr>
      <w:keepNext/>
      <w:keepLines/>
      <w:tabs>
        <w:tab w:val="left" w:pos="1440"/>
      </w:tabs>
      <w:spacing w:line="360" w:lineRule="auto"/>
      <w:ind w:left="0" w:hanging="420"/>
      <w:outlineLvl w:val="4"/>
    </w:pPr>
    <w:rPr>
      <w:rFonts w:ascii="Times New Roman" w:hAnsi="Times New Roman" w:eastAsia="宋体" w:cs="Arial"/>
      <w:bCs/>
      <w:snapToGrid w:val="0"/>
      <w:color w:val="000000"/>
      <w:kern w:val="0"/>
      <w:sz w:val="24"/>
      <w:szCs w:val="28"/>
      <w:lang w:eastAsia="en-US"/>
    </w:rPr>
  </w:style>
  <w:style w:type="paragraph" w:styleId="7">
    <w:name w:val="heading 6"/>
    <w:basedOn w:val="1"/>
    <w:next w:val="1"/>
    <w:link w:val="14"/>
    <w:semiHidden/>
    <w:unhideWhenUsed/>
    <w:qFormat/>
    <w:uiPriority w:val="0"/>
    <w:pPr>
      <w:keepNext/>
      <w:keepLines/>
      <w:spacing w:before="240" w:beforeLines="0" w:beforeAutospacing="0" w:after="64" w:afterLines="0" w:afterAutospacing="0" w:line="317" w:lineRule="auto"/>
      <w:outlineLvl w:val="5"/>
    </w:pPr>
    <w:rPr>
      <w:rFonts w:ascii="Arial" w:hAnsi="Arial" w:eastAsia="宋体" w:cs="Arial"/>
      <w:snapToGrid w:val="0"/>
      <w:color w:val="000000"/>
      <w:kern w:val="0"/>
      <w:szCs w:val="21"/>
      <w:lang w:eastAsia="en-US"/>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8">
    <w:name w:val="annotation text"/>
    <w:basedOn w:val="1"/>
    <w:qFormat/>
    <w:uiPriority w:val="0"/>
    <w:pPr>
      <w:jc w:val="left"/>
    </w:pPr>
  </w:style>
  <w:style w:type="table" w:styleId="10">
    <w:name w:val="Table Grid"/>
    <w:basedOn w:val="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标题 3 Char"/>
    <w:link w:val="4"/>
    <w:qFormat/>
    <w:uiPriority w:val="0"/>
    <w:rPr>
      <w:rFonts w:hint="eastAsia" w:ascii="宋体" w:hAnsi="宋体" w:eastAsia="宋体" w:cs="宋体"/>
      <w:bCs/>
      <w:snapToGrid w:val="0"/>
      <w:color w:val="000000"/>
      <w:kern w:val="0"/>
      <w:sz w:val="30"/>
      <w:szCs w:val="27"/>
      <w:lang w:eastAsia="zh-CN" w:bidi="ar"/>
    </w:rPr>
  </w:style>
  <w:style w:type="character" w:customStyle="1" w:styleId="13">
    <w:name w:val="标题 4 Char"/>
    <w:link w:val="5"/>
    <w:qFormat/>
    <w:uiPriority w:val="0"/>
    <w:rPr>
      <w:rFonts w:ascii="Arial" w:hAnsi="Arial" w:eastAsia="宋体" w:cs="Arial"/>
      <w:bCs/>
      <w:snapToGrid w:val="0"/>
      <w:color w:val="000000"/>
      <w:kern w:val="0"/>
      <w:sz w:val="28"/>
      <w:szCs w:val="28"/>
      <w:lang w:eastAsia="en-US"/>
    </w:rPr>
  </w:style>
  <w:style w:type="character" w:customStyle="1" w:styleId="14">
    <w:name w:val="标题 6 Char"/>
    <w:link w:val="7"/>
    <w:qFormat/>
    <w:uiPriority w:val="0"/>
    <w:rPr>
      <w:rFonts w:ascii="Arial" w:hAnsi="Arial" w:eastAsia="宋体" w:cs="Arial"/>
      <w:snapToGrid w:val="0"/>
      <w:color w:val="000000"/>
      <w:kern w:val="0"/>
      <w:sz w:val="21"/>
      <w:szCs w:val="21"/>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842</Words>
  <Characters>853</Characters>
  <Lines>0</Lines>
  <Paragraphs>0</Paragraphs>
  <TotalTime>9</TotalTime>
  <ScaleCrop>false</ScaleCrop>
  <LinksUpToDate>false</LinksUpToDate>
  <CharactersWithSpaces>1050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2024-02-23T01:47:00Z</dcterms:created>
  <dc:creator>郭海龙</dc:creator>
  <cp:lastModifiedBy>丁晓珊</cp:lastModifiedBy>
  <dcterms:modified xsi:type="dcterms:W3CDTF">2024-12-30T09:12:57Z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8CA893CC8E1944D29CD37CB4F8C4C530_13</vt:lpwstr>
  </property>
  <property fmtid="{D5CDD505-2E9C-101B-9397-08002B2CF9AE}" pid="4" name="KSOTemplateDocerSaveRecord">
    <vt:lpwstr>eyJoZGlkIjoiZmZkNzIyZTkxY2UzNmRhYzg3Yjc4Njg1Y2RmOTMwZmEiLCJ1c2VySWQiOiIxNTI2ODg0MTE0In0=</vt:lpwstr>
  </property>
</Properties>
</file>